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9D9" w:rsidRDefault="00C900B5" w:rsidP="000A0C9C">
      <w:pPr>
        <w:jc w:val="center"/>
      </w:pPr>
      <w:r>
        <w:rPr>
          <w:i/>
          <w:noProof/>
          <w:sz w:val="40"/>
          <w:szCs w:val="40"/>
          <w:lang w:val="en-ZA" w:eastAsia="en-ZA"/>
        </w:rPr>
        <w:drawing>
          <wp:inline distT="0" distB="0" distL="0" distR="0">
            <wp:extent cx="3999865" cy="125285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2222" t="11310" r="35559" b="21075"/>
                    <a:stretch>
                      <a:fillRect/>
                    </a:stretch>
                  </pic:blipFill>
                  <pic:spPr bwMode="auto">
                    <a:xfrm>
                      <a:off x="0" y="0"/>
                      <a:ext cx="3999865" cy="1252855"/>
                    </a:xfrm>
                    <a:prstGeom prst="rect">
                      <a:avLst/>
                    </a:prstGeom>
                    <a:noFill/>
                  </pic:spPr>
                </pic:pic>
              </a:graphicData>
            </a:graphic>
          </wp:inline>
        </w:drawing>
      </w:r>
    </w:p>
    <w:p w:rsidR="00663195" w:rsidRPr="00664A24" w:rsidRDefault="002F04D1" w:rsidP="00663195">
      <w:pPr>
        <w:spacing w:after="73"/>
        <w:ind w:left="14" w:right="2" w:hanging="10"/>
        <w:jc w:val="center"/>
        <w:rPr>
          <w:rFonts w:ascii="Times New Roman" w:eastAsia="Times New Roman" w:hAnsi="Times New Roman" w:cs="Times New Roman"/>
          <w:b/>
          <w:sz w:val="20"/>
          <w:szCs w:val="20"/>
        </w:rPr>
      </w:pPr>
      <w:r w:rsidRPr="00664A24">
        <w:rPr>
          <w:rFonts w:ascii="Times New Roman" w:hAnsi="Times New Roman" w:cs="Times New Roman"/>
          <w:noProof/>
          <w:sz w:val="20"/>
          <w:szCs w:val="20"/>
          <w:lang w:val="en-ZA" w:eastAsia="en-ZA"/>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6985</wp:posOffset>
                </wp:positionV>
                <wp:extent cx="5905500" cy="552450"/>
                <wp:effectExtent l="0" t="0" r="19050" b="19050"/>
                <wp:wrapNone/>
                <wp:docPr id="10" name="Wave 10"/>
                <wp:cNvGraphicFramePr/>
                <a:graphic xmlns:a="http://schemas.openxmlformats.org/drawingml/2006/main">
                  <a:graphicData uri="http://schemas.microsoft.com/office/word/2010/wordprocessingShape">
                    <wps:wsp>
                      <wps:cNvSpPr/>
                      <wps:spPr>
                        <a:xfrm>
                          <a:off x="0" y="0"/>
                          <a:ext cx="5905500" cy="552450"/>
                        </a:xfrm>
                        <a:prstGeom prst="wav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F04D1" w:rsidRPr="002F04D1" w:rsidRDefault="005714E4" w:rsidP="002F04D1">
                            <w:pPr>
                              <w:jc w:val="center"/>
                              <w:rPr>
                                <w:rFonts w:ascii="Times New Roman" w:hAnsi="Times New Roman" w:cs="Times New Roman"/>
                                <w:b/>
                                <w:color w:val="171717" w:themeColor="background2" w:themeShade="1A"/>
                                <w:sz w:val="24"/>
                                <w:szCs w:val="24"/>
                              </w:rPr>
                            </w:pPr>
                            <w:r>
                              <w:rPr>
                                <w:rFonts w:ascii="Times New Roman" w:hAnsi="Times New Roman" w:cs="Times New Roman"/>
                                <w:b/>
                                <w:color w:val="171717" w:themeColor="background2" w:themeShade="1A"/>
                                <w:sz w:val="24"/>
                                <w:szCs w:val="24"/>
                              </w:rPr>
                              <w:t>PROCUREMENT MANAGEMENT UNIT</w:t>
                            </w:r>
                          </w:p>
                          <w:p w:rsidR="002F04D1" w:rsidRDefault="002F04D1" w:rsidP="002F04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0" o:spid="_x0000_s1026" type="#_x0000_t64" style="position:absolute;left:0;text-align:left;margin-left:413.8pt;margin-top:.55pt;width:465pt;height:43.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wcdgIAAEEFAAAOAAAAZHJzL2Uyb0RvYy54bWysVMFu2zAMvQ/YPwi6r3aCeFuDOkWQosOA&#10;oA2WDj0rshQbkERNUmJnXz9KdpyiLXYYdrFJkXwkn0jd3HZakaNwvgFT0slVTokwHKrG7Ev68+n+&#10;01dKfGCmYgqMKOlJeHq7+PjhprVzMYUaVCUcQRDj560taR2CnWeZ57XQzF+BFQaNEpxmAVW3zyrH&#10;WkTXKpvm+eesBVdZB1x4j6d3vZEuEr6UgodHKb0IRJUUawvp69J3F7/Z4obN947ZuuFDGewfqtCs&#10;MZh0hLpjgZGDa95A6YY78CDDFQedgZQNF6kH7GaSv+pmWzMrUi9IjrcjTf7/wfKH48aRpsK7Q3oM&#10;03hHz+woCKrITWv9HF22duMGzaMYG+2k0/GPLZAu8Xka+RRdIBwPi+u8KHLE5WgriumsSKDZJdo6&#10;H74J0CQKJW0xc6KRHdc+YEZ0PbugEqvp8ycpnJSIJSjzQ0jsATNOU3SaHrFSjhwZ3jvjXJgw6U01&#10;q0R/jJVhbX2SMSKlTIARWTZKjdgDQJzMt9g9zOAfQ0UavjE4/1thffAYkTKDCWOwbgy49wAUdjVk&#10;7v3PJPXURJZCt+vQJYo7qE542Q76LfCW3zdI+5r5sGEOxx5vClc5POJHKmhLCoNESQ3u93vn0R+n&#10;Ea2UtLhGJfW/DswJStR3g3N6PZnN4t4lZVZ8maLiXlp2Ly3moFeANzbBR8PyJEb/oM6idKCfceOX&#10;MSuamOGYu6Q8uLOyCv1645vBxXKZ3HDXLAtrs7U8gkeC41g9dc/M2WH2Ak7tA5xXjs1fjWDvGyMN&#10;LA8BZJPm88LrQD3uaZqh4U2JD8FLPXldXr7FHwAAAP//AwBQSwMEFAAGAAgAAAAhAOHWlYXbAAAA&#10;BQEAAA8AAABkcnMvZG93bnJldi54bWxMj0FLw0AQhe+C/2EZwYvYTWKRNGZTSsCDiBRre99mxySY&#10;nQ2ZbRv/veNJj2/e8N73yvXsB3XGiftABtJFAgqpCa6n1sD+4/k+B8XRkrNDIDTwjQzr6vqqtIUL&#10;F3rH8y62SkKIC2ugi3EstOamQ295EUYk8T7D5G0UObXaTfYi4X7QWZI8am97kobOjlh32HztTt4A&#10;371tsuxluWzrV0Y+pNu03m+Nub2ZN0+gIs7x7xl+8QUdKmE6hhM5VoMBGRLlmoISc/WQiD4ayPMU&#10;dFXq//TVDwAAAP//AwBQSwECLQAUAAYACAAAACEAtoM4kv4AAADhAQAAEwAAAAAAAAAAAAAAAAAA&#10;AAAAW0NvbnRlbnRfVHlwZXNdLnhtbFBLAQItABQABgAIAAAAIQA4/SH/1gAAAJQBAAALAAAAAAAA&#10;AAAAAAAAAC8BAABfcmVscy8ucmVsc1BLAQItABQABgAIAAAAIQDNunwcdgIAAEEFAAAOAAAAAAAA&#10;AAAAAAAAAC4CAABkcnMvZTJvRG9jLnhtbFBLAQItABQABgAIAAAAIQDh1pWF2wAAAAUBAAAPAAAA&#10;AAAAAAAAAAAAANAEAABkcnMvZG93bnJldi54bWxQSwUGAAAAAAQABADzAAAA2AUAAAAA&#10;" adj="2700" fillcolor="#5b9bd5 [3204]" strokecolor="#1f4d78 [1604]" strokeweight="1pt">
                <v:stroke joinstyle="miter"/>
                <v:textbox>
                  <w:txbxContent>
                    <w:p w:rsidR="002F04D1" w:rsidRPr="002F04D1" w:rsidRDefault="005714E4" w:rsidP="002F04D1">
                      <w:pPr>
                        <w:jc w:val="center"/>
                        <w:rPr>
                          <w:rFonts w:ascii="Times New Roman" w:hAnsi="Times New Roman" w:cs="Times New Roman"/>
                          <w:b/>
                          <w:color w:val="171717" w:themeColor="background2" w:themeShade="1A"/>
                          <w:sz w:val="24"/>
                          <w:szCs w:val="24"/>
                        </w:rPr>
                      </w:pPr>
                      <w:r>
                        <w:rPr>
                          <w:rFonts w:ascii="Times New Roman" w:hAnsi="Times New Roman" w:cs="Times New Roman"/>
                          <w:b/>
                          <w:color w:val="171717" w:themeColor="background2" w:themeShade="1A"/>
                          <w:sz w:val="24"/>
                          <w:szCs w:val="24"/>
                        </w:rPr>
                        <w:t>PROCUREMENT MANAGEMENT UNIT</w:t>
                      </w:r>
                    </w:p>
                    <w:p w:rsidR="002F04D1" w:rsidRDefault="002F04D1" w:rsidP="002F04D1">
                      <w:pPr>
                        <w:jc w:val="center"/>
                      </w:pPr>
                    </w:p>
                  </w:txbxContent>
                </v:textbox>
                <w10:wrap anchorx="margin"/>
              </v:shape>
            </w:pict>
          </mc:Fallback>
        </mc:AlternateContent>
      </w:r>
    </w:p>
    <w:p w:rsidR="002F04D1" w:rsidRPr="00664A24" w:rsidRDefault="002F04D1" w:rsidP="000A0C9C">
      <w:pPr>
        <w:spacing w:line="360" w:lineRule="auto"/>
        <w:jc w:val="both"/>
        <w:rPr>
          <w:rFonts w:ascii="Times New Roman" w:hAnsi="Times New Roman" w:cs="Times New Roman"/>
          <w:sz w:val="20"/>
          <w:szCs w:val="20"/>
        </w:rPr>
      </w:pPr>
    </w:p>
    <w:p w:rsidR="00F21974" w:rsidRDefault="00F21974" w:rsidP="00664A24">
      <w:pPr>
        <w:spacing w:line="240" w:lineRule="auto"/>
        <w:jc w:val="center"/>
        <w:rPr>
          <w:rFonts w:ascii="Times New Roman" w:hAnsi="Times New Roman" w:cs="Times New Roman"/>
          <w:b/>
          <w:sz w:val="20"/>
          <w:szCs w:val="20"/>
        </w:rPr>
      </w:pPr>
    </w:p>
    <w:p w:rsidR="000A0C9C" w:rsidRPr="00664A24" w:rsidRDefault="005714E4" w:rsidP="00664A24">
      <w:pPr>
        <w:spacing w:line="240" w:lineRule="auto"/>
        <w:jc w:val="center"/>
        <w:rPr>
          <w:rFonts w:ascii="Times New Roman" w:hAnsi="Times New Roman" w:cs="Times New Roman"/>
          <w:b/>
          <w:sz w:val="20"/>
          <w:szCs w:val="20"/>
        </w:rPr>
      </w:pPr>
      <w:r w:rsidRPr="00664A24">
        <w:rPr>
          <w:rFonts w:ascii="Times New Roman" w:hAnsi="Times New Roman" w:cs="Times New Roman"/>
          <w:b/>
          <w:sz w:val="20"/>
          <w:szCs w:val="20"/>
        </w:rPr>
        <w:t>NOTICE TO BIDDERS</w:t>
      </w:r>
    </w:p>
    <w:p w:rsidR="005714E4" w:rsidRPr="00664A24" w:rsidRDefault="005714E4" w:rsidP="00664A24">
      <w:pPr>
        <w:spacing w:line="240" w:lineRule="auto"/>
        <w:jc w:val="center"/>
        <w:rPr>
          <w:rFonts w:ascii="Times New Roman" w:hAnsi="Times New Roman" w:cs="Times New Roman"/>
          <w:b/>
          <w:sz w:val="20"/>
          <w:szCs w:val="20"/>
        </w:rPr>
      </w:pPr>
      <w:r w:rsidRPr="00664A24">
        <w:rPr>
          <w:rFonts w:ascii="Times New Roman" w:hAnsi="Times New Roman" w:cs="Times New Roman"/>
          <w:b/>
          <w:sz w:val="20"/>
          <w:szCs w:val="20"/>
        </w:rPr>
        <w:t>BID CLARIFICATION NOTICE</w:t>
      </w:r>
      <w:r w:rsidR="00F21974">
        <w:rPr>
          <w:rFonts w:ascii="Times New Roman" w:hAnsi="Times New Roman" w:cs="Times New Roman"/>
          <w:b/>
          <w:sz w:val="20"/>
          <w:szCs w:val="20"/>
        </w:rPr>
        <w:t xml:space="preserve">- </w:t>
      </w:r>
      <w:r w:rsidR="006E48D5">
        <w:rPr>
          <w:rFonts w:ascii="Times New Roman" w:hAnsi="Times New Roman" w:cs="Times New Roman"/>
          <w:b/>
          <w:sz w:val="20"/>
          <w:szCs w:val="20"/>
        </w:rPr>
        <w:t>SAFETY PROTECTIVE CLOTHES AND CORPORATE WEARS</w:t>
      </w:r>
    </w:p>
    <w:p w:rsidR="006E48D5" w:rsidRDefault="006E48D5" w:rsidP="00664A24">
      <w:pPr>
        <w:spacing w:line="240" w:lineRule="auto"/>
        <w:rPr>
          <w:rFonts w:ascii="Times New Roman" w:hAnsi="Times New Roman" w:cs="Times New Roman"/>
          <w:b/>
          <w:sz w:val="20"/>
          <w:szCs w:val="20"/>
        </w:rPr>
      </w:pPr>
    </w:p>
    <w:p w:rsidR="005714E4" w:rsidRPr="00664A24" w:rsidRDefault="005714E4" w:rsidP="00664A24">
      <w:pPr>
        <w:spacing w:line="240" w:lineRule="auto"/>
        <w:rPr>
          <w:rFonts w:ascii="Times New Roman" w:hAnsi="Times New Roman" w:cs="Times New Roman"/>
          <w:b/>
          <w:sz w:val="20"/>
          <w:szCs w:val="20"/>
        </w:rPr>
      </w:pPr>
      <w:r w:rsidRPr="00664A24">
        <w:rPr>
          <w:rFonts w:ascii="Times New Roman" w:hAnsi="Times New Roman" w:cs="Times New Roman"/>
          <w:b/>
          <w:sz w:val="20"/>
          <w:szCs w:val="20"/>
        </w:rPr>
        <w:t>TO ALL BIDDERS</w:t>
      </w:r>
    </w:p>
    <w:p w:rsidR="00664A24" w:rsidRPr="00664A24" w:rsidRDefault="00664A24" w:rsidP="00664A24">
      <w:pPr>
        <w:pStyle w:val="NormalWeb"/>
        <w:rPr>
          <w:sz w:val="20"/>
          <w:szCs w:val="20"/>
        </w:rPr>
      </w:pPr>
      <w:r w:rsidRPr="00664A24">
        <w:rPr>
          <w:sz w:val="20"/>
          <w:szCs w:val="20"/>
        </w:rPr>
        <w:t>The Namibian Maritime and Fisheries Institute hereby issues the following clarification in response to queries received regarding the following bid:</w:t>
      </w:r>
    </w:p>
    <w:p w:rsidR="006E48D5" w:rsidRDefault="00664A24" w:rsidP="006E48D5">
      <w:pPr>
        <w:pStyle w:val="NormalWeb"/>
        <w:ind w:left="2160" w:hanging="2160"/>
        <w:rPr>
          <w:rStyle w:val="Strong"/>
          <w:rFonts w:eastAsiaTheme="majorEastAsia"/>
          <w:b w:val="0"/>
          <w:bCs w:val="0"/>
          <w:sz w:val="20"/>
          <w:szCs w:val="20"/>
        </w:rPr>
      </w:pPr>
      <w:r w:rsidRPr="00664A24">
        <w:rPr>
          <w:rStyle w:val="Strong"/>
          <w:rFonts w:eastAsiaTheme="majorEastAsia"/>
          <w:sz w:val="20"/>
          <w:szCs w:val="20"/>
        </w:rPr>
        <w:t>Bid Name:</w:t>
      </w:r>
      <w:r w:rsidR="006E48D5">
        <w:rPr>
          <w:sz w:val="20"/>
          <w:szCs w:val="20"/>
        </w:rPr>
        <w:t xml:space="preserve"> </w:t>
      </w:r>
      <w:r w:rsidR="006E48D5">
        <w:rPr>
          <w:sz w:val="20"/>
          <w:szCs w:val="20"/>
        </w:rPr>
        <w:tab/>
      </w:r>
      <w:r w:rsidR="006E48D5" w:rsidRPr="006E48D5">
        <w:rPr>
          <w:sz w:val="20"/>
          <w:szCs w:val="20"/>
        </w:rPr>
        <w:t xml:space="preserve">Supply and Delivery of Safety Protective Clothes </w:t>
      </w:r>
      <w:bookmarkStart w:id="0" w:name="_GoBack"/>
      <w:bookmarkEnd w:id="0"/>
      <w:r w:rsidR="006E48D5" w:rsidRPr="006E48D5">
        <w:rPr>
          <w:sz w:val="20"/>
          <w:szCs w:val="20"/>
        </w:rPr>
        <w:t>and Corporate Wears</w:t>
      </w:r>
      <w:r w:rsidR="006E48D5" w:rsidRPr="006E48D5">
        <w:rPr>
          <w:rStyle w:val="Strong"/>
          <w:rFonts w:eastAsiaTheme="majorEastAsia"/>
          <w:b w:val="0"/>
          <w:bCs w:val="0"/>
          <w:sz w:val="20"/>
          <w:szCs w:val="20"/>
        </w:rPr>
        <w:t xml:space="preserve"> </w:t>
      </w:r>
    </w:p>
    <w:p w:rsidR="00664A24" w:rsidRPr="007A63C0" w:rsidRDefault="00664A24" w:rsidP="00664A24">
      <w:pPr>
        <w:pStyle w:val="NormalWeb"/>
        <w:rPr>
          <w:b/>
          <w:sz w:val="20"/>
          <w:szCs w:val="20"/>
        </w:rPr>
      </w:pPr>
      <w:r w:rsidRPr="00664A24">
        <w:rPr>
          <w:rStyle w:val="Strong"/>
          <w:rFonts w:eastAsiaTheme="majorEastAsia"/>
          <w:sz w:val="20"/>
          <w:szCs w:val="20"/>
        </w:rPr>
        <w:t>Bid Reference No.:</w:t>
      </w:r>
      <w:r w:rsidR="007A63C0">
        <w:rPr>
          <w:sz w:val="20"/>
          <w:szCs w:val="20"/>
        </w:rPr>
        <w:t xml:space="preserve"> </w:t>
      </w:r>
      <w:r w:rsidR="007A63C0">
        <w:rPr>
          <w:sz w:val="20"/>
          <w:szCs w:val="20"/>
        </w:rPr>
        <w:tab/>
      </w:r>
      <w:r w:rsidR="006E48D5" w:rsidRPr="006E48D5">
        <w:rPr>
          <w:b/>
          <w:sz w:val="20"/>
          <w:szCs w:val="20"/>
        </w:rPr>
        <w:t>G/RFQ/NAMFI-18/2026</w:t>
      </w:r>
    </w:p>
    <w:tbl>
      <w:tblPr>
        <w:tblStyle w:val="TableGrid"/>
        <w:tblW w:w="9508"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71"/>
        <w:gridCol w:w="6237"/>
      </w:tblGrid>
      <w:tr w:rsidR="001F7FCF" w:rsidRPr="00664A24" w:rsidTr="002F04D1">
        <w:trPr>
          <w:trHeight w:val="1158"/>
        </w:trPr>
        <w:tc>
          <w:tcPr>
            <w:tcW w:w="3271" w:type="dxa"/>
            <w:tcBorders>
              <w:top w:val="single" w:sz="12" w:space="0" w:color="4472C4" w:themeColor="accent5"/>
              <w:left w:val="single" w:sz="12" w:space="0" w:color="4472C4" w:themeColor="accent5"/>
              <w:bottom w:val="single" w:sz="12" w:space="0" w:color="5B9BD5" w:themeColor="accent1"/>
              <w:right w:val="single" w:sz="12" w:space="0" w:color="4472C4" w:themeColor="accent5"/>
            </w:tcBorders>
            <w:shd w:val="clear" w:color="auto" w:fill="5B9BD5" w:themeFill="accent1"/>
          </w:tcPr>
          <w:p w:rsidR="001F7FCF" w:rsidRPr="00664A24" w:rsidRDefault="001F7FCF" w:rsidP="00664A24">
            <w:pPr>
              <w:jc w:val="center"/>
              <w:rPr>
                <w:rFonts w:ascii="Times New Roman" w:hAnsi="Times New Roman" w:cs="Times New Roman"/>
                <w:b/>
                <w:sz w:val="20"/>
                <w:szCs w:val="20"/>
              </w:rPr>
            </w:pPr>
          </w:p>
          <w:p w:rsidR="001F7FCF" w:rsidRPr="00664A24" w:rsidRDefault="005714E4" w:rsidP="00664A24">
            <w:pPr>
              <w:rPr>
                <w:rFonts w:ascii="Times New Roman" w:hAnsi="Times New Roman" w:cs="Times New Roman"/>
                <w:b/>
                <w:sz w:val="20"/>
                <w:szCs w:val="20"/>
              </w:rPr>
            </w:pPr>
            <w:r w:rsidRPr="00664A24">
              <w:rPr>
                <w:rFonts w:ascii="Times New Roman" w:hAnsi="Times New Roman" w:cs="Times New Roman"/>
                <w:b/>
                <w:sz w:val="20"/>
                <w:szCs w:val="20"/>
              </w:rPr>
              <w:t>BIDDER’S CLARIFICATION REQUEST</w:t>
            </w:r>
          </w:p>
        </w:tc>
        <w:tc>
          <w:tcPr>
            <w:tcW w:w="6237" w:type="dxa"/>
            <w:tcBorders>
              <w:top w:val="single" w:sz="12" w:space="0" w:color="4472C4" w:themeColor="accent5"/>
              <w:left w:val="single" w:sz="12" w:space="0" w:color="4472C4" w:themeColor="accent5"/>
              <w:bottom w:val="single" w:sz="12" w:space="0" w:color="5B9BD5" w:themeColor="accent1"/>
              <w:right w:val="single" w:sz="12" w:space="0" w:color="4472C4" w:themeColor="accent5"/>
            </w:tcBorders>
            <w:shd w:val="clear" w:color="auto" w:fill="5B9BD5" w:themeFill="accent1"/>
          </w:tcPr>
          <w:p w:rsidR="00685A7B" w:rsidRPr="00664A24" w:rsidRDefault="00685A7B" w:rsidP="00664A24">
            <w:pPr>
              <w:jc w:val="center"/>
              <w:rPr>
                <w:rFonts w:ascii="Times New Roman" w:hAnsi="Times New Roman" w:cs="Times New Roman"/>
                <w:b/>
                <w:sz w:val="20"/>
                <w:szCs w:val="20"/>
              </w:rPr>
            </w:pPr>
          </w:p>
          <w:p w:rsidR="001F7FCF" w:rsidRPr="00664A24" w:rsidRDefault="005714E4" w:rsidP="00664A24">
            <w:pPr>
              <w:jc w:val="center"/>
              <w:rPr>
                <w:rFonts w:ascii="Times New Roman" w:hAnsi="Times New Roman" w:cs="Times New Roman"/>
                <w:b/>
                <w:sz w:val="20"/>
                <w:szCs w:val="20"/>
              </w:rPr>
            </w:pPr>
            <w:r w:rsidRPr="00664A24">
              <w:rPr>
                <w:rFonts w:ascii="Times New Roman" w:hAnsi="Times New Roman" w:cs="Times New Roman"/>
                <w:b/>
                <w:sz w:val="20"/>
                <w:szCs w:val="20"/>
              </w:rPr>
              <w:t>THE INSTITUTE RESPONSE</w:t>
            </w:r>
          </w:p>
          <w:p w:rsidR="001F7FCF" w:rsidRPr="00664A24" w:rsidRDefault="001F7FCF" w:rsidP="00664A24">
            <w:pPr>
              <w:jc w:val="center"/>
              <w:rPr>
                <w:rFonts w:ascii="Times New Roman" w:hAnsi="Times New Roman" w:cs="Times New Roman"/>
                <w:b/>
                <w:sz w:val="20"/>
                <w:szCs w:val="20"/>
              </w:rPr>
            </w:pPr>
          </w:p>
        </w:tc>
      </w:tr>
      <w:tr w:rsidR="001F7FCF" w:rsidRPr="00664A24" w:rsidTr="002F04D1">
        <w:tc>
          <w:tcPr>
            <w:tcW w:w="3271" w:type="dxa"/>
            <w:tcBorders>
              <w:top w:val="single" w:sz="12" w:space="0" w:color="5B9BD5" w:themeColor="accent1"/>
              <w:left w:val="single" w:sz="12" w:space="0" w:color="4472C4" w:themeColor="accent5"/>
              <w:bottom w:val="single" w:sz="12" w:space="0" w:color="5B9BD5" w:themeColor="accent1"/>
              <w:right w:val="single" w:sz="12" w:space="0" w:color="4472C4" w:themeColor="accent5"/>
            </w:tcBorders>
            <w:shd w:val="clear" w:color="auto" w:fill="auto"/>
          </w:tcPr>
          <w:p w:rsidR="001F7FCF" w:rsidRPr="00F21974" w:rsidRDefault="005714E4" w:rsidP="00664A24">
            <w:pPr>
              <w:rPr>
                <w:rFonts w:ascii="Times New Roman" w:hAnsi="Times New Roman" w:cs="Times New Roman"/>
                <w:b/>
              </w:rPr>
            </w:pPr>
            <w:r w:rsidRPr="00F21974">
              <w:rPr>
                <w:rFonts w:ascii="Times New Roman" w:hAnsi="Times New Roman" w:cs="Times New Roman"/>
                <w:b/>
              </w:rPr>
              <w:t xml:space="preserve">Request for the following information  regarding the </w:t>
            </w:r>
            <w:r w:rsidR="007A63C0" w:rsidRPr="00F21974">
              <w:rPr>
                <w:rFonts w:ascii="Times New Roman" w:hAnsi="Times New Roman" w:cs="Times New Roman"/>
                <w:b/>
              </w:rPr>
              <w:t>Immersion Suits</w:t>
            </w:r>
            <w:r w:rsidR="00066D84" w:rsidRPr="00F21974">
              <w:rPr>
                <w:rFonts w:ascii="Times New Roman" w:hAnsi="Times New Roman" w:cs="Times New Roman"/>
                <w:b/>
              </w:rPr>
              <w:t>:</w:t>
            </w:r>
          </w:p>
          <w:p w:rsidR="00066D84" w:rsidRPr="00113857" w:rsidRDefault="00066D84" w:rsidP="00664A24">
            <w:pPr>
              <w:rPr>
                <w:rFonts w:ascii="Times New Roman" w:hAnsi="Times New Roman" w:cs="Times New Roman"/>
              </w:rPr>
            </w:pPr>
          </w:p>
          <w:p w:rsidR="006E48D5" w:rsidRPr="00113857" w:rsidRDefault="00F416A6" w:rsidP="006E48D5">
            <w:pPr>
              <w:pStyle w:val="ListParagraph"/>
              <w:rPr>
                <w:rFonts w:ascii="Times New Roman" w:hAnsi="Times New Roman" w:cs="Times New Roman"/>
              </w:rPr>
            </w:pPr>
            <w:r>
              <w:rPr>
                <w:noProof/>
                <w:lang w:val="en-ZA" w:eastAsia="en-ZA"/>
              </w:rPr>
              <w:drawing>
                <wp:inline distT="0" distB="0" distL="0" distR="0">
                  <wp:extent cx="1276350" cy="1687378"/>
                  <wp:effectExtent l="0" t="0" r="0" b="8255"/>
                  <wp:docPr id="2" name="Picture 2" descr="cid:image003.jpg@01DCACB0.ABCF8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CACB0.ABCF8DC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282129" cy="1695018"/>
                          </a:xfrm>
                          <a:prstGeom prst="rect">
                            <a:avLst/>
                          </a:prstGeom>
                          <a:noFill/>
                          <a:ln>
                            <a:noFill/>
                          </a:ln>
                        </pic:spPr>
                      </pic:pic>
                    </a:graphicData>
                  </a:graphic>
                </wp:inline>
              </w:drawing>
            </w:r>
          </w:p>
          <w:p w:rsidR="005E792A" w:rsidRPr="00113857" w:rsidRDefault="005E792A" w:rsidP="006E48D5">
            <w:pPr>
              <w:pStyle w:val="ListParagraph"/>
              <w:rPr>
                <w:rFonts w:ascii="Times New Roman" w:hAnsi="Times New Roman" w:cs="Times New Roman"/>
              </w:rPr>
            </w:pPr>
          </w:p>
        </w:tc>
        <w:tc>
          <w:tcPr>
            <w:tcW w:w="6237" w:type="dxa"/>
            <w:tcBorders>
              <w:top w:val="single" w:sz="12" w:space="0" w:color="5B9BD5" w:themeColor="accent1"/>
              <w:left w:val="single" w:sz="12" w:space="0" w:color="4472C4" w:themeColor="accent5"/>
              <w:bottom w:val="single" w:sz="12" w:space="0" w:color="5B9BD5" w:themeColor="accent1"/>
              <w:right w:val="single" w:sz="12" w:space="0" w:color="4472C4" w:themeColor="accent5"/>
            </w:tcBorders>
            <w:shd w:val="clear" w:color="auto" w:fill="auto"/>
          </w:tcPr>
          <w:p w:rsidR="001F7FCF" w:rsidRPr="00113857" w:rsidRDefault="001F7FCF" w:rsidP="00664A24">
            <w:pPr>
              <w:rPr>
                <w:rFonts w:ascii="Times New Roman" w:hAnsi="Times New Roman" w:cs="Times New Roman"/>
              </w:rPr>
            </w:pPr>
          </w:p>
          <w:p w:rsidR="000946EA" w:rsidRPr="00113857" w:rsidRDefault="000946EA" w:rsidP="00664A24">
            <w:pPr>
              <w:rPr>
                <w:rFonts w:ascii="Times New Roman" w:hAnsi="Times New Roman" w:cs="Times New Roman"/>
              </w:rPr>
            </w:pPr>
          </w:p>
          <w:p w:rsidR="000946EA" w:rsidRPr="00113857" w:rsidRDefault="000946EA" w:rsidP="00664A24">
            <w:pPr>
              <w:rPr>
                <w:rFonts w:ascii="Times New Roman" w:hAnsi="Times New Roman" w:cs="Times New Roman"/>
              </w:rPr>
            </w:pPr>
          </w:p>
          <w:p w:rsidR="006E48D5" w:rsidRDefault="006E48D5" w:rsidP="006E48D5">
            <w:pPr>
              <w:pStyle w:val="NormalWeb"/>
            </w:pPr>
            <w:r>
              <w:t xml:space="preserve">The Procuring Entity wishes to bring to the attention of all bidders that the Bid Document contains an </w:t>
            </w:r>
            <w:r>
              <w:rPr>
                <w:rStyle w:val="Strong"/>
                <w:rFonts w:eastAsiaTheme="majorEastAsia"/>
              </w:rPr>
              <w:t>inconsistency in the colour specification</w:t>
            </w:r>
            <w:r>
              <w:t xml:space="preserve"> for the </w:t>
            </w:r>
            <w:r>
              <w:rPr>
                <w:rStyle w:val="Strong"/>
                <w:rFonts w:eastAsiaTheme="majorEastAsia"/>
              </w:rPr>
              <w:t>Branded One-Piece Overall (Unisex)</w:t>
            </w:r>
            <w:r>
              <w:t xml:space="preserve">. The document indicated the colours as </w:t>
            </w:r>
            <w:r>
              <w:rPr>
                <w:rStyle w:val="Strong"/>
                <w:rFonts w:eastAsiaTheme="majorEastAsia"/>
              </w:rPr>
              <w:t>“Orange or Grey”</w:t>
            </w:r>
            <w:r>
              <w:t xml:space="preserve"> in one section and </w:t>
            </w:r>
            <w:r>
              <w:rPr>
                <w:rStyle w:val="Strong"/>
                <w:rFonts w:eastAsiaTheme="majorEastAsia"/>
              </w:rPr>
              <w:t>“Red or Grey”</w:t>
            </w:r>
            <w:r>
              <w:t xml:space="preserve"> in another section.</w:t>
            </w:r>
          </w:p>
          <w:p w:rsidR="006E48D5" w:rsidRDefault="006E48D5" w:rsidP="006E48D5">
            <w:pPr>
              <w:pStyle w:val="NormalWeb"/>
            </w:pPr>
            <w:r>
              <w:t xml:space="preserve">Please note that this was an </w:t>
            </w:r>
            <w:r>
              <w:rPr>
                <w:rStyle w:val="Strong"/>
                <w:rFonts w:eastAsiaTheme="majorEastAsia"/>
              </w:rPr>
              <w:t>administrative oversight</w:t>
            </w:r>
            <w:r>
              <w:t>.</w:t>
            </w:r>
          </w:p>
          <w:p w:rsidR="006E48D5" w:rsidRDefault="006E48D5" w:rsidP="006E48D5">
            <w:pPr>
              <w:pStyle w:val="NormalWeb"/>
            </w:pPr>
            <w:r>
              <w:t xml:space="preserve">The </w:t>
            </w:r>
            <w:r>
              <w:rPr>
                <w:rStyle w:val="Strong"/>
                <w:rFonts w:eastAsiaTheme="majorEastAsia"/>
              </w:rPr>
              <w:t>correct and required colour for the overalls is Orange only</w:t>
            </w:r>
            <w:r>
              <w:t xml:space="preserve">. Therefore, </w:t>
            </w:r>
            <w:r>
              <w:rPr>
                <w:rStyle w:val="Strong"/>
                <w:rFonts w:eastAsiaTheme="majorEastAsia"/>
              </w:rPr>
              <w:t>Grey and Red will not be accepted</w:t>
            </w:r>
            <w:r>
              <w:t>.</w:t>
            </w:r>
          </w:p>
          <w:p w:rsidR="00113857" w:rsidRPr="006E48D5" w:rsidRDefault="006E48D5" w:rsidP="006E48D5">
            <w:pPr>
              <w:pStyle w:val="NormalWeb"/>
            </w:pPr>
            <w:r>
              <w:t xml:space="preserve">All bidders are requested to </w:t>
            </w:r>
            <w:r>
              <w:rPr>
                <w:rStyle w:val="Strong"/>
                <w:rFonts w:eastAsiaTheme="majorEastAsia"/>
              </w:rPr>
              <w:t>submit their quotations based on Orange overalls only</w:t>
            </w:r>
            <w:r>
              <w:t>.</w:t>
            </w:r>
          </w:p>
        </w:tc>
      </w:tr>
    </w:tbl>
    <w:p w:rsidR="00664A24" w:rsidRPr="00664A24" w:rsidRDefault="00664A24" w:rsidP="00664A24">
      <w:pPr>
        <w:pStyle w:val="NormalWeb"/>
        <w:rPr>
          <w:sz w:val="20"/>
          <w:szCs w:val="20"/>
        </w:rPr>
      </w:pPr>
      <w:r w:rsidRPr="00664A24">
        <w:rPr>
          <w:rStyle w:val="Strong"/>
          <w:rFonts w:eastAsiaTheme="majorEastAsia"/>
          <w:sz w:val="20"/>
          <w:szCs w:val="20"/>
        </w:rPr>
        <w:lastRenderedPageBreak/>
        <w:t>Important Notice:</w:t>
      </w:r>
    </w:p>
    <w:p w:rsidR="00664A24" w:rsidRPr="00664A24" w:rsidRDefault="00664A24" w:rsidP="00664A24">
      <w:pPr>
        <w:pStyle w:val="NormalWeb"/>
        <w:rPr>
          <w:sz w:val="20"/>
          <w:szCs w:val="20"/>
        </w:rPr>
      </w:pPr>
      <w:r w:rsidRPr="00664A24">
        <w:rPr>
          <w:sz w:val="20"/>
          <w:szCs w:val="20"/>
        </w:rPr>
        <w:t>This clarification notice forms an integral part of the bidding documents and must be acknowledged by all bidders. However, failure to acknowledge receipt of this notice will not result in disqualification.</w:t>
      </w:r>
    </w:p>
    <w:p w:rsidR="00685A7B" w:rsidRPr="00664A24" w:rsidRDefault="00685A7B" w:rsidP="00664A24">
      <w:pPr>
        <w:spacing w:line="240" w:lineRule="auto"/>
        <w:rPr>
          <w:rFonts w:ascii="Times New Roman" w:hAnsi="Times New Roman" w:cs="Times New Roman"/>
          <w:sz w:val="20"/>
          <w:szCs w:val="20"/>
        </w:rPr>
      </w:pPr>
      <w:r w:rsidRPr="00664A24">
        <w:rPr>
          <w:rFonts w:ascii="Times New Roman" w:hAnsi="Times New Roman" w:cs="Times New Roman"/>
          <w:b/>
          <w:sz w:val="20"/>
          <w:szCs w:val="20"/>
        </w:rPr>
        <w:t>Bid Submission Deadline:</w:t>
      </w:r>
      <w:r w:rsidRPr="00664A24">
        <w:rPr>
          <w:rFonts w:ascii="Times New Roman" w:hAnsi="Times New Roman" w:cs="Times New Roman"/>
          <w:sz w:val="20"/>
          <w:szCs w:val="20"/>
        </w:rPr>
        <w:t xml:space="preserve"> </w:t>
      </w:r>
      <w:r w:rsidR="002F04D1" w:rsidRPr="00664A24">
        <w:rPr>
          <w:rFonts w:ascii="Times New Roman" w:hAnsi="Times New Roman" w:cs="Times New Roman"/>
          <w:sz w:val="20"/>
          <w:szCs w:val="20"/>
        </w:rPr>
        <w:tab/>
      </w:r>
      <w:r w:rsidR="00664A24" w:rsidRPr="00664A24">
        <w:rPr>
          <w:rFonts w:ascii="Times New Roman" w:hAnsi="Times New Roman" w:cs="Times New Roman"/>
          <w:sz w:val="20"/>
          <w:szCs w:val="20"/>
        </w:rPr>
        <w:t>18</w:t>
      </w:r>
      <w:r w:rsidR="00664A24" w:rsidRPr="00664A24">
        <w:rPr>
          <w:rFonts w:ascii="Times New Roman" w:hAnsi="Times New Roman" w:cs="Times New Roman"/>
          <w:sz w:val="20"/>
          <w:szCs w:val="20"/>
          <w:vertAlign w:val="superscript"/>
        </w:rPr>
        <w:t xml:space="preserve"> </w:t>
      </w:r>
      <w:r w:rsidR="00664A24" w:rsidRPr="00664A24">
        <w:rPr>
          <w:rFonts w:ascii="Times New Roman" w:hAnsi="Times New Roman" w:cs="Times New Roman"/>
          <w:sz w:val="20"/>
          <w:szCs w:val="20"/>
        </w:rPr>
        <w:t>March</w:t>
      </w:r>
      <w:r w:rsidR="006B7755" w:rsidRPr="00664A24">
        <w:rPr>
          <w:rFonts w:ascii="Times New Roman" w:hAnsi="Times New Roman" w:cs="Times New Roman"/>
          <w:sz w:val="20"/>
          <w:szCs w:val="20"/>
        </w:rPr>
        <w:t xml:space="preserve"> 2026</w:t>
      </w:r>
    </w:p>
    <w:p w:rsidR="00077F12" w:rsidRPr="00664A24" w:rsidRDefault="00077F12" w:rsidP="00664A24">
      <w:pPr>
        <w:spacing w:line="240" w:lineRule="auto"/>
        <w:rPr>
          <w:rFonts w:ascii="Times New Roman" w:hAnsi="Times New Roman" w:cs="Times New Roman"/>
          <w:sz w:val="20"/>
          <w:szCs w:val="20"/>
        </w:rPr>
      </w:pPr>
      <w:r w:rsidRPr="00664A24">
        <w:rPr>
          <w:rFonts w:ascii="Times New Roman" w:hAnsi="Times New Roman" w:cs="Times New Roman"/>
          <w:b/>
          <w:sz w:val="20"/>
          <w:szCs w:val="20"/>
        </w:rPr>
        <w:t xml:space="preserve">Bid Closing Times: </w:t>
      </w:r>
      <w:r w:rsidR="002F04D1" w:rsidRPr="00664A24">
        <w:rPr>
          <w:rFonts w:ascii="Times New Roman" w:hAnsi="Times New Roman" w:cs="Times New Roman"/>
          <w:b/>
          <w:sz w:val="20"/>
          <w:szCs w:val="20"/>
        </w:rPr>
        <w:tab/>
      </w:r>
      <w:r w:rsidR="002F04D1" w:rsidRPr="00664A24">
        <w:rPr>
          <w:rFonts w:ascii="Times New Roman" w:hAnsi="Times New Roman" w:cs="Times New Roman"/>
          <w:b/>
          <w:sz w:val="20"/>
          <w:szCs w:val="20"/>
        </w:rPr>
        <w:tab/>
      </w:r>
      <w:r w:rsidR="00336163" w:rsidRPr="00664A24">
        <w:rPr>
          <w:rFonts w:ascii="Times New Roman" w:hAnsi="Times New Roman" w:cs="Times New Roman"/>
          <w:sz w:val="20"/>
          <w:szCs w:val="20"/>
        </w:rPr>
        <w:t>14H30</w:t>
      </w:r>
    </w:p>
    <w:p w:rsidR="00300382" w:rsidRPr="00664A24" w:rsidRDefault="00300382" w:rsidP="00664A24">
      <w:pPr>
        <w:spacing w:line="240" w:lineRule="auto"/>
        <w:ind w:left="2155" w:hanging="2155"/>
        <w:rPr>
          <w:rFonts w:ascii="Times New Roman" w:hAnsi="Times New Roman" w:cs="Times New Roman"/>
          <w:sz w:val="20"/>
          <w:szCs w:val="20"/>
        </w:rPr>
      </w:pPr>
      <w:r w:rsidRPr="00664A24">
        <w:rPr>
          <w:rFonts w:ascii="Times New Roman" w:hAnsi="Times New Roman" w:cs="Times New Roman"/>
          <w:b/>
          <w:sz w:val="20"/>
          <w:szCs w:val="20"/>
        </w:rPr>
        <w:t>Submission Address:</w:t>
      </w:r>
      <w:r w:rsidRPr="00664A24">
        <w:rPr>
          <w:rFonts w:ascii="Times New Roman" w:hAnsi="Times New Roman" w:cs="Times New Roman"/>
          <w:sz w:val="20"/>
          <w:szCs w:val="20"/>
        </w:rPr>
        <w:t xml:space="preserve"> </w:t>
      </w:r>
      <w:r w:rsidR="002F04D1" w:rsidRPr="00664A24">
        <w:rPr>
          <w:rFonts w:ascii="Times New Roman" w:hAnsi="Times New Roman" w:cs="Times New Roman"/>
          <w:sz w:val="20"/>
          <w:szCs w:val="20"/>
        </w:rPr>
        <w:tab/>
      </w:r>
      <w:r w:rsidRPr="00664A24">
        <w:rPr>
          <w:rFonts w:ascii="Times New Roman" w:hAnsi="Times New Roman" w:cs="Times New Roman"/>
          <w:sz w:val="20"/>
          <w:szCs w:val="20"/>
        </w:rPr>
        <w:t xml:space="preserve">Namibian Maritime and Fisheries Institute, </w:t>
      </w:r>
    </w:p>
    <w:p w:rsidR="00077F12" w:rsidRPr="00664A24" w:rsidRDefault="00300382" w:rsidP="00664A24">
      <w:pPr>
        <w:spacing w:line="240" w:lineRule="auto"/>
        <w:jc w:val="center"/>
        <w:rPr>
          <w:rFonts w:ascii="Times New Roman" w:hAnsi="Times New Roman" w:cs="Times New Roman"/>
          <w:sz w:val="20"/>
          <w:szCs w:val="20"/>
        </w:rPr>
      </w:pPr>
      <w:r w:rsidRPr="00664A24">
        <w:rPr>
          <w:rFonts w:ascii="Times New Roman" w:hAnsi="Times New Roman" w:cs="Times New Roman"/>
          <w:sz w:val="20"/>
          <w:szCs w:val="20"/>
        </w:rPr>
        <w:t>1</w:t>
      </w:r>
      <w:r w:rsidRPr="00664A24">
        <w:rPr>
          <w:rFonts w:ascii="Times New Roman" w:hAnsi="Times New Roman" w:cs="Times New Roman"/>
          <w:sz w:val="20"/>
          <w:szCs w:val="20"/>
          <w:vertAlign w:val="superscript"/>
        </w:rPr>
        <w:t>st</w:t>
      </w:r>
      <w:r w:rsidRPr="00664A24">
        <w:rPr>
          <w:rFonts w:ascii="Times New Roman" w:hAnsi="Times New Roman" w:cs="Times New Roman"/>
          <w:sz w:val="20"/>
          <w:szCs w:val="20"/>
        </w:rPr>
        <w:t xml:space="preserve"> Street East, No. 29, Next to Old Naval Base, Walvis Bay, Namibia</w:t>
      </w:r>
    </w:p>
    <w:p w:rsidR="00300382" w:rsidRPr="00664A24" w:rsidRDefault="00300382" w:rsidP="00664A24">
      <w:pPr>
        <w:spacing w:line="240" w:lineRule="auto"/>
        <w:ind w:left="2870" w:firstLine="5"/>
        <w:rPr>
          <w:rFonts w:ascii="Times New Roman" w:hAnsi="Times New Roman" w:cs="Times New Roman"/>
          <w:sz w:val="20"/>
          <w:szCs w:val="20"/>
        </w:rPr>
      </w:pPr>
      <w:r w:rsidRPr="00664A24">
        <w:rPr>
          <w:rFonts w:ascii="Times New Roman" w:hAnsi="Times New Roman" w:cs="Times New Roman"/>
          <w:sz w:val="20"/>
          <w:szCs w:val="20"/>
        </w:rPr>
        <w:t xml:space="preserve">Bid Box located at the Reception </w:t>
      </w:r>
    </w:p>
    <w:p w:rsidR="00300382" w:rsidRPr="00664A24" w:rsidRDefault="00300382" w:rsidP="00664A24">
      <w:pPr>
        <w:spacing w:line="240" w:lineRule="auto"/>
        <w:jc w:val="center"/>
        <w:rPr>
          <w:rFonts w:ascii="Times New Roman" w:hAnsi="Times New Roman" w:cs="Times New Roman"/>
          <w:b/>
          <w:color w:val="171717" w:themeColor="background2" w:themeShade="1A"/>
          <w:sz w:val="20"/>
          <w:szCs w:val="20"/>
        </w:rPr>
      </w:pPr>
      <w:r w:rsidRPr="00664A24">
        <w:rPr>
          <w:rFonts w:ascii="Times New Roman" w:hAnsi="Times New Roman" w:cs="Times New Roman"/>
          <w:b/>
          <w:color w:val="171717" w:themeColor="background2" w:themeShade="1A"/>
          <w:sz w:val="20"/>
          <w:szCs w:val="20"/>
          <w:u w:val="single"/>
        </w:rPr>
        <w:t>NB:</w:t>
      </w:r>
      <w:r w:rsidRPr="00664A24">
        <w:rPr>
          <w:rFonts w:ascii="Times New Roman" w:hAnsi="Times New Roman" w:cs="Times New Roman"/>
          <w:b/>
          <w:color w:val="171717" w:themeColor="background2" w:themeShade="1A"/>
          <w:sz w:val="20"/>
          <w:szCs w:val="20"/>
        </w:rPr>
        <w:t xml:space="preserve"> BID DOCUMENTS ARE AVAILABLE ON THE NAMFI WEBSITE</w:t>
      </w:r>
      <w:r w:rsidR="00663195" w:rsidRPr="00664A24">
        <w:rPr>
          <w:rFonts w:ascii="Times New Roman" w:hAnsi="Times New Roman" w:cs="Times New Roman"/>
          <w:b/>
          <w:color w:val="171717" w:themeColor="background2" w:themeShade="1A"/>
          <w:sz w:val="20"/>
          <w:szCs w:val="20"/>
        </w:rPr>
        <w:t xml:space="preserve">: </w:t>
      </w:r>
      <w:hyperlink r:id="rId9" w:history="1">
        <w:r w:rsidR="00663195" w:rsidRPr="00664A24">
          <w:rPr>
            <w:rStyle w:val="Hyperlink"/>
            <w:rFonts w:ascii="Times New Roman" w:hAnsi="Times New Roman" w:cs="Times New Roman"/>
            <w:b/>
            <w:i/>
            <w:sz w:val="20"/>
            <w:szCs w:val="20"/>
          </w:rPr>
          <w:t>www.namfi.net</w:t>
        </w:r>
      </w:hyperlink>
      <w:r w:rsidR="00663195" w:rsidRPr="00664A24">
        <w:rPr>
          <w:rFonts w:ascii="Times New Roman" w:hAnsi="Times New Roman" w:cs="Times New Roman"/>
          <w:b/>
          <w:color w:val="171717" w:themeColor="background2" w:themeShade="1A"/>
          <w:sz w:val="20"/>
          <w:szCs w:val="20"/>
        </w:rPr>
        <w:t xml:space="preserve"> </w:t>
      </w:r>
    </w:p>
    <w:p w:rsidR="00300382" w:rsidRPr="00664A24" w:rsidRDefault="00300382" w:rsidP="00664A24">
      <w:pPr>
        <w:spacing w:line="240" w:lineRule="auto"/>
        <w:jc w:val="center"/>
        <w:rPr>
          <w:rFonts w:ascii="Times New Roman" w:hAnsi="Times New Roman" w:cs="Times New Roman"/>
          <w:b/>
          <w:color w:val="171717" w:themeColor="background2" w:themeShade="1A"/>
          <w:sz w:val="20"/>
          <w:szCs w:val="20"/>
        </w:rPr>
      </w:pPr>
      <w:r w:rsidRPr="00664A24">
        <w:rPr>
          <w:rFonts w:ascii="Times New Roman" w:hAnsi="Times New Roman" w:cs="Times New Roman"/>
          <w:noProof/>
          <w:sz w:val="20"/>
          <w:szCs w:val="20"/>
          <w:lang w:val="en-ZA" w:eastAsia="en-ZA"/>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274955</wp:posOffset>
                </wp:positionV>
                <wp:extent cx="6162675" cy="83820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6162675" cy="8382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00382" w:rsidRPr="00663195" w:rsidRDefault="00663195" w:rsidP="00300382">
                            <w:pPr>
                              <w:jc w:val="center"/>
                              <w:rPr>
                                <w:rFonts w:ascii="Times New Roman" w:hAnsi="Times New Roman" w:cs="Times New Roman"/>
                                <w:b/>
                                <w:color w:val="171717" w:themeColor="background2" w:themeShade="1A"/>
                              </w:rPr>
                            </w:pPr>
                            <w:r w:rsidRPr="00663195">
                              <w:rPr>
                                <w:rFonts w:ascii="Times New Roman" w:hAnsi="Times New Roman" w:cs="Times New Roman"/>
                                <w:b/>
                                <w:color w:val="171717" w:themeColor="background2" w:themeShade="1A"/>
                              </w:rPr>
                              <w:t xml:space="preserve">GENERAL ENQUIRIES: </w:t>
                            </w:r>
                          </w:p>
                          <w:p w:rsidR="00300382" w:rsidRPr="00663195" w:rsidRDefault="00300382" w:rsidP="00300382">
                            <w:pPr>
                              <w:jc w:val="center"/>
                              <w:rPr>
                                <w:rFonts w:ascii="Times New Roman" w:hAnsi="Times New Roman" w:cs="Times New Roman"/>
                                <w:b/>
                                <w:color w:val="171717" w:themeColor="background2" w:themeShade="1A"/>
                              </w:rPr>
                            </w:pPr>
                            <w:r w:rsidRPr="00663195">
                              <w:rPr>
                                <w:rFonts w:ascii="Times New Roman" w:hAnsi="Times New Roman" w:cs="Times New Roman"/>
                                <w:b/>
                                <w:color w:val="171717" w:themeColor="background2" w:themeShade="1A"/>
                              </w:rPr>
                              <w:t>NA</w:t>
                            </w:r>
                            <w:r w:rsidR="00663195" w:rsidRPr="00663195">
                              <w:rPr>
                                <w:rFonts w:ascii="Times New Roman" w:hAnsi="Times New Roman" w:cs="Times New Roman"/>
                                <w:b/>
                                <w:color w:val="171717" w:themeColor="background2" w:themeShade="1A"/>
                              </w:rPr>
                              <w:t>M</w:t>
                            </w:r>
                            <w:r w:rsidRPr="00663195">
                              <w:rPr>
                                <w:rFonts w:ascii="Times New Roman" w:hAnsi="Times New Roman" w:cs="Times New Roman"/>
                                <w:b/>
                                <w:color w:val="171717" w:themeColor="background2" w:themeShade="1A"/>
                              </w:rPr>
                              <w:t xml:space="preserve">FI Procurement Management </w:t>
                            </w:r>
                            <w:r w:rsidR="00663195" w:rsidRPr="00663195">
                              <w:rPr>
                                <w:rFonts w:ascii="Times New Roman" w:hAnsi="Times New Roman" w:cs="Times New Roman"/>
                                <w:b/>
                                <w:color w:val="171717" w:themeColor="background2" w:themeShade="1A"/>
                              </w:rPr>
                              <w:t xml:space="preserve">unit:  </w:t>
                            </w:r>
                            <w:hyperlink r:id="rId10" w:history="1">
                              <w:r w:rsidR="00663195" w:rsidRPr="00663195">
                                <w:rPr>
                                  <w:rStyle w:val="Hyperlink"/>
                                  <w:rFonts w:ascii="Times New Roman" w:hAnsi="Times New Roman" w:cs="Times New Roman"/>
                                  <w:b/>
                                  <w:i/>
                                  <w:sz w:val="24"/>
                                  <w:szCs w:val="24"/>
                                </w:rPr>
                                <w:t>procurement@namfi.net</w:t>
                              </w:r>
                            </w:hyperlink>
                            <w:r w:rsidR="00663195" w:rsidRPr="00663195">
                              <w:rPr>
                                <w:rStyle w:val="Hyperlink"/>
                                <w:rFonts w:ascii="Times New Roman" w:hAnsi="Times New Roman" w:cs="Times New Roman"/>
                                <w:i/>
                                <w:sz w:val="24"/>
                                <w:szCs w:val="24"/>
                              </w:rPr>
                              <w:t xml:space="preserve"> </w:t>
                            </w:r>
                            <w:r w:rsidR="00663195" w:rsidRPr="00663195">
                              <w:rPr>
                                <w:rFonts w:ascii="Times New Roman" w:hAnsi="Times New Roman" w:cs="Times New Roman"/>
                                <w:b/>
                                <w:color w:val="171717" w:themeColor="background2" w:themeShade="1A"/>
                              </w:rPr>
                              <w:t>or +264 64 270900</w:t>
                            </w:r>
                          </w:p>
                          <w:p w:rsidR="00300382" w:rsidRDefault="00300382" w:rsidP="003003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7" style="position:absolute;left:0;text-align:left;margin-left:0;margin-top:21.65pt;width:485.25pt;height:6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1o7igIAAGMFAAAOAAAAZHJzL2Uyb0RvYy54bWysVE1v2zAMvQ/YfxB0X51kaZoFdYogRYcB&#10;RRu0HXpWZCk2IIsapcTOfv0o2XGLtthhWA6OJJKPX4+8vGprww4KfQU25+OzEWfKSigqu8v5z6eb&#10;L3POfBC2EAasyvlReX61/PzpsnELNYESTKGQEYj1i8blvAzBLbLMy1LVwp+BU5aEGrAWga64ywoU&#10;DaHXJpuMRrOsASwcglTe0+t1J+TLhK+1kuFea68CMzmn2EL6Yvpu4zdbXorFDoUrK9mHIf4hilpU&#10;lpwOUNciCLbH6h1UXUkEDzqcSagz0LqSKuVA2YxHb7J5LIVTKRcqjndDmfz/g5V3hw2yqsg5NcqK&#10;mlr0AHtbqII9UPGE3RnF5rFMjfML0n50G+xvno4x51ZjHf8pG9am0h6H0qo2MEmPs/FsMrs450yS&#10;bP51Tr2LoNmLtUMfviuoWTzkHGMUMYRUVnG49aHTP+lFjxZuKmPie4yuiyedwtGoqGDsg9KUHkUw&#10;SUCJWGptkB0EUUJIqWwYd6JSFKp7Ph/Rr49vsEjRJsCIrMnxgN0DRNK+x+7C7vWjqUq8HIxHfwus&#10;Mx4skmewYTCuKwv4EYChrHrPnf6pSF1pYpVCu21T65NmfNlCcSQ6IHRz4p28qagbt8KHjUAaDBoh&#10;GvZwTx9toMk59CfOSsDfH71HfeIrSTlraNBy7n/tBSrOzA9LTP42nk7jZKbL9PxiQhd8Ldm+lth9&#10;vQZq3JjWipPpGPWDOR01Qv1MO2EVvZJIWEm+cy4Dni7r0C0A2ipSrVZJjabRiXBrH52M4LHOkWhP&#10;7bNA11MyEJnv4DSUYvGGlJ1utLSw2gfQVWLsS137DtAkJyr1Wyeuitf3pPWyG5d/AAAA//8DAFBL&#10;AwQUAAYACAAAACEAp6uFf98AAAAHAQAADwAAAGRycy9kb3ducmV2LnhtbEyPwU7DMBBE70j8g7VI&#10;3KgDaWkJcSoEQrQgDhQOcHPjbRIRryPbaZK/ZznBcTSjmTf5erStOKIPjSMFl7MEBFLpTEOVgo/3&#10;x4sViBA1Gd06QgUTBlgXpye5zowb6A2Pu1gJLqGQaQV1jF0mZShrtDrMXIfE3sF5qyNLX0nj9cDl&#10;tpVXSXItrW6IF2rd4X2N5feutwpW1es0HzbbfvPkp8+Xh6E7PH9tlTo/G+9uQUQc418YfvEZHQpm&#10;2rueTBCtAj4SFczTFAS7N8tkAWLPseUiBVnk8j9/8QMAAP//AwBQSwECLQAUAAYACAAAACEAtoM4&#10;kv4AAADhAQAAEwAAAAAAAAAAAAAAAAAAAAAAW0NvbnRlbnRfVHlwZXNdLnhtbFBLAQItABQABgAI&#10;AAAAIQA4/SH/1gAAAJQBAAALAAAAAAAAAAAAAAAAAC8BAABfcmVscy8ucmVsc1BLAQItABQABgAI&#10;AAAAIQByH1o7igIAAGMFAAAOAAAAAAAAAAAAAAAAAC4CAABkcnMvZTJvRG9jLnhtbFBLAQItABQA&#10;BgAIAAAAIQCnq4V/3wAAAAcBAAAPAAAAAAAAAAAAAAAAAOQEAABkcnMvZG93bnJldi54bWxQSwUG&#10;AAAAAAQABADzAAAA8AUAAAAA&#10;" filled="f" strokecolor="#1f4d78 [1604]" strokeweight="1pt">
                <v:stroke joinstyle="miter"/>
                <v:textbox>
                  <w:txbxContent>
                    <w:p w:rsidR="00300382" w:rsidRPr="00663195" w:rsidRDefault="00663195" w:rsidP="00300382">
                      <w:pPr>
                        <w:jc w:val="center"/>
                        <w:rPr>
                          <w:rFonts w:ascii="Times New Roman" w:hAnsi="Times New Roman" w:cs="Times New Roman"/>
                          <w:b/>
                          <w:color w:val="171717" w:themeColor="background2" w:themeShade="1A"/>
                        </w:rPr>
                      </w:pPr>
                      <w:r w:rsidRPr="00663195">
                        <w:rPr>
                          <w:rFonts w:ascii="Times New Roman" w:hAnsi="Times New Roman" w:cs="Times New Roman"/>
                          <w:b/>
                          <w:color w:val="171717" w:themeColor="background2" w:themeShade="1A"/>
                        </w:rPr>
                        <w:t xml:space="preserve">GENERAL ENQUIRIES: </w:t>
                      </w:r>
                    </w:p>
                    <w:p w:rsidR="00300382" w:rsidRPr="00663195" w:rsidRDefault="00300382" w:rsidP="00300382">
                      <w:pPr>
                        <w:jc w:val="center"/>
                        <w:rPr>
                          <w:rFonts w:ascii="Times New Roman" w:hAnsi="Times New Roman" w:cs="Times New Roman"/>
                          <w:b/>
                          <w:color w:val="171717" w:themeColor="background2" w:themeShade="1A"/>
                        </w:rPr>
                      </w:pPr>
                      <w:r w:rsidRPr="00663195">
                        <w:rPr>
                          <w:rFonts w:ascii="Times New Roman" w:hAnsi="Times New Roman" w:cs="Times New Roman"/>
                          <w:b/>
                          <w:color w:val="171717" w:themeColor="background2" w:themeShade="1A"/>
                        </w:rPr>
                        <w:t>NA</w:t>
                      </w:r>
                      <w:r w:rsidR="00663195" w:rsidRPr="00663195">
                        <w:rPr>
                          <w:rFonts w:ascii="Times New Roman" w:hAnsi="Times New Roman" w:cs="Times New Roman"/>
                          <w:b/>
                          <w:color w:val="171717" w:themeColor="background2" w:themeShade="1A"/>
                        </w:rPr>
                        <w:t>M</w:t>
                      </w:r>
                      <w:r w:rsidRPr="00663195">
                        <w:rPr>
                          <w:rFonts w:ascii="Times New Roman" w:hAnsi="Times New Roman" w:cs="Times New Roman"/>
                          <w:b/>
                          <w:color w:val="171717" w:themeColor="background2" w:themeShade="1A"/>
                        </w:rPr>
                        <w:t xml:space="preserve">FI Procurement Management </w:t>
                      </w:r>
                      <w:r w:rsidR="00663195" w:rsidRPr="00663195">
                        <w:rPr>
                          <w:rFonts w:ascii="Times New Roman" w:hAnsi="Times New Roman" w:cs="Times New Roman"/>
                          <w:b/>
                          <w:color w:val="171717" w:themeColor="background2" w:themeShade="1A"/>
                        </w:rPr>
                        <w:t xml:space="preserve">unit:  </w:t>
                      </w:r>
                      <w:hyperlink r:id="rId11" w:history="1">
                        <w:r w:rsidR="00663195" w:rsidRPr="00663195">
                          <w:rPr>
                            <w:rStyle w:val="Hyperlink"/>
                            <w:rFonts w:ascii="Times New Roman" w:hAnsi="Times New Roman" w:cs="Times New Roman"/>
                            <w:b/>
                            <w:i/>
                            <w:sz w:val="24"/>
                            <w:szCs w:val="24"/>
                          </w:rPr>
                          <w:t>procurement@namfi.net</w:t>
                        </w:r>
                      </w:hyperlink>
                      <w:r w:rsidR="00663195" w:rsidRPr="00663195">
                        <w:rPr>
                          <w:rStyle w:val="Hyperlink"/>
                          <w:rFonts w:ascii="Times New Roman" w:hAnsi="Times New Roman" w:cs="Times New Roman"/>
                          <w:i/>
                          <w:sz w:val="24"/>
                          <w:szCs w:val="24"/>
                        </w:rPr>
                        <w:t xml:space="preserve"> </w:t>
                      </w:r>
                      <w:r w:rsidR="00663195" w:rsidRPr="00663195">
                        <w:rPr>
                          <w:rFonts w:ascii="Times New Roman" w:hAnsi="Times New Roman" w:cs="Times New Roman"/>
                          <w:b/>
                          <w:color w:val="171717" w:themeColor="background2" w:themeShade="1A"/>
                        </w:rPr>
                        <w:t>or +264 64 270900</w:t>
                      </w:r>
                    </w:p>
                    <w:p w:rsidR="00300382" w:rsidRDefault="00300382" w:rsidP="00300382">
                      <w:pPr>
                        <w:jc w:val="center"/>
                      </w:pPr>
                    </w:p>
                  </w:txbxContent>
                </v:textbox>
                <w10:wrap anchorx="margin"/>
              </v:roundrect>
            </w:pict>
          </mc:Fallback>
        </mc:AlternateContent>
      </w:r>
      <w:r w:rsidR="00336163" w:rsidRPr="00664A24">
        <w:rPr>
          <w:rFonts w:ascii="Times New Roman" w:hAnsi="Times New Roman" w:cs="Times New Roman"/>
          <w:b/>
          <w:color w:val="171717" w:themeColor="background2" w:themeShade="1A"/>
          <w:sz w:val="20"/>
          <w:szCs w:val="20"/>
        </w:rPr>
        <w:t>LATE BID WILL NOT BE ACCEPTED</w:t>
      </w:r>
    </w:p>
    <w:sectPr w:rsidR="00300382" w:rsidRPr="00664A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77830"/>
    <w:multiLevelType w:val="hybridMultilevel"/>
    <w:tmpl w:val="8B48EB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B5"/>
    <w:rsid w:val="00066D84"/>
    <w:rsid w:val="00077F12"/>
    <w:rsid w:val="000929D9"/>
    <w:rsid w:val="000946EA"/>
    <w:rsid w:val="000A0C9C"/>
    <w:rsid w:val="000D1847"/>
    <w:rsid w:val="00113857"/>
    <w:rsid w:val="001917CE"/>
    <w:rsid w:val="001F7FCF"/>
    <w:rsid w:val="002F04D1"/>
    <w:rsid w:val="00300382"/>
    <w:rsid w:val="00336163"/>
    <w:rsid w:val="005714E4"/>
    <w:rsid w:val="005E792A"/>
    <w:rsid w:val="00663195"/>
    <w:rsid w:val="00664A24"/>
    <w:rsid w:val="00685A7B"/>
    <w:rsid w:val="006B5671"/>
    <w:rsid w:val="006B7755"/>
    <w:rsid w:val="006E48D5"/>
    <w:rsid w:val="00794567"/>
    <w:rsid w:val="007A63C0"/>
    <w:rsid w:val="007D019B"/>
    <w:rsid w:val="009C6024"/>
    <w:rsid w:val="009E3EA8"/>
    <w:rsid w:val="00B60B7F"/>
    <w:rsid w:val="00BE38C0"/>
    <w:rsid w:val="00C900B5"/>
    <w:rsid w:val="00CC0CC1"/>
    <w:rsid w:val="00D4363D"/>
    <w:rsid w:val="00DD6D7B"/>
    <w:rsid w:val="00E234CB"/>
    <w:rsid w:val="00E5021C"/>
    <w:rsid w:val="00F21974"/>
    <w:rsid w:val="00F416A6"/>
    <w:rsid w:val="00F635FB"/>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15C2"/>
  <w15:chartTrackingRefBased/>
  <w15:docId w15:val="{EFB68305-7635-49B7-9658-38BC7DA7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03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C9C"/>
    <w:pPr>
      <w:spacing w:after="0" w:line="240" w:lineRule="auto"/>
    </w:pPr>
    <w:rPr>
      <w:rFonts w:eastAsiaTheme="minorEastAsia"/>
      <w:lang w:eastAsia="en-T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0C9C"/>
    <w:rPr>
      <w:color w:val="0000FF"/>
      <w:u w:val="single"/>
    </w:rPr>
  </w:style>
  <w:style w:type="character" w:customStyle="1" w:styleId="Heading1Char">
    <w:name w:val="Heading 1 Char"/>
    <w:basedOn w:val="DefaultParagraphFont"/>
    <w:link w:val="Heading1"/>
    <w:uiPriority w:val="9"/>
    <w:rsid w:val="0030038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00382"/>
    <w:pPr>
      <w:outlineLvl w:val="9"/>
    </w:pPr>
    <w:rPr>
      <w:lang w:val="en-US"/>
    </w:rPr>
  </w:style>
  <w:style w:type="paragraph" w:styleId="BalloonText">
    <w:name w:val="Balloon Text"/>
    <w:basedOn w:val="Normal"/>
    <w:link w:val="BalloonTextChar"/>
    <w:uiPriority w:val="99"/>
    <w:semiHidden/>
    <w:unhideWhenUsed/>
    <w:rsid w:val="00B60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B7F"/>
    <w:rPr>
      <w:rFonts w:ascii="Segoe UI" w:hAnsi="Segoe UI" w:cs="Segoe UI"/>
      <w:sz w:val="18"/>
      <w:szCs w:val="18"/>
    </w:rPr>
  </w:style>
  <w:style w:type="paragraph" w:styleId="ListParagraph">
    <w:name w:val="List Paragraph"/>
    <w:basedOn w:val="Normal"/>
    <w:uiPriority w:val="34"/>
    <w:qFormat/>
    <w:rsid w:val="005714E4"/>
    <w:pPr>
      <w:ind w:left="720"/>
      <w:contextualSpacing/>
    </w:pPr>
  </w:style>
  <w:style w:type="paragraph" w:styleId="NormalWeb">
    <w:name w:val="Normal (Web)"/>
    <w:basedOn w:val="Normal"/>
    <w:uiPriority w:val="99"/>
    <w:unhideWhenUsed/>
    <w:rsid w:val="00664A24"/>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Strong">
    <w:name w:val="Strong"/>
    <w:basedOn w:val="DefaultParagraphFont"/>
    <w:uiPriority w:val="22"/>
    <w:qFormat/>
    <w:rsid w:val="00664A24"/>
    <w:rPr>
      <w:b/>
      <w:bCs/>
    </w:rPr>
  </w:style>
  <w:style w:type="character" w:customStyle="1" w:styleId="whitespace-normal">
    <w:name w:val="whitespace-normal"/>
    <w:basedOn w:val="DefaultParagraphFont"/>
    <w:rsid w:val="00066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92688">
      <w:bodyDiv w:val="1"/>
      <w:marLeft w:val="0"/>
      <w:marRight w:val="0"/>
      <w:marTop w:val="0"/>
      <w:marBottom w:val="0"/>
      <w:divBdr>
        <w:top w:val="none" w:sz="0" w:space="0" w:color="auto"/>
        <w:left w:val="none" w:sz="0" w:space="0" w:color="auto"/>
        <w:bottom w:val="none" w:sz="0" w:space="0" w:color="auto"/>
        <w:right w:val="none" w:sz="0" w:space="0" w:color="auto"/>
      </w:divBdr>
    </w:div>
    <w:div w:id="1188644027">
      <w:bodyDiv w:val="1"/>
      <w:marLeft w:val="0"/>
      <w:marRight w:val="0"/>
      <w:marTop w:val="0"/>
      <w:marBottom w:val="0"/>
      <w:divBdr>
        <w:top w:val="none" w:sz="0" w:space="0" w:color="auto"/>
        <w:left w:val="none" w:sz="0" w:space="0" w:color="auto"/>
        <w:bottom w:val="none" w:sz="0" w:space="0" w:color="auto"/>
        <w:right w:val="none" w:sz="0" w:space="0" w:color="auto"/>
      </w:divBdr>
    </w:div>
    <w:div w:id="133117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CACB0.ABCF8DC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procurement@namfi.net" TargetMode="External"/><Relationship Id="rId5" Type="http://schemas.openxmlformats.org/officeDocument/2006/relationships/webSettings" Target="webSettings.xml"/><Relationship Id="rId10" Type="http://schemas.openxmlformats.org/officeDocument/2006/relationships/hyperlink" Target="mailto:procurement@namfi.net" TargetMode="External"/><Relationship Id="rId4" Type="http://schemas.openxmlformats.org/officeDocument/2006/relationships/settings" Target="settings.xml"/><Relationship Id="rId9" Type="http://schemas.openxmlformats.org/officeDocument/2006/relationships/hyperlink" Target="http://www.namf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3A9D2-7372-4BFA-9A33-4F60614D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Hertha</dc:creator>
  <cp:keywords/>
  <dc:description/>
  <cp:lastModifiedBy>Hertha Stevens</cp:lastModifiedBy>
  <cp:revision>2</cp:revision>
  <cp:lastPrinted>2026-03-04T14:24:00Z</cp:lastPrinted>
  <dcterms:created xsi:type="dcterms:W3CDTF">2026-03-10T09:03:00Z</dcterms:created>
  <dcterms:modified xsi:type="dcterms:W3CDTF">2026-03-10T09:03:00Z</dcterms:modified>
</cp:coreProperties>
</file>